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7C0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A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a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Á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á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а</w:t>
      </w:r>
    </w:p>
    <w:p w:rsidR="001B6B35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B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b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</w:t>
      </w:r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б;  п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C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c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ц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Č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č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ч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D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d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д;  т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Ď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ď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дь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;  </w:t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ть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E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e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É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é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Ě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ě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е, є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F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f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ф</w:t>
      </w:r>
    </w:p>
    <w:p w:rsidR="002E07F9" w:rsidRPr="00712BD4" w:rsidRDefault="00AD3292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G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g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ab/>
        <w:t>ґ;  к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H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h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г</w:t>
      </w:r>
      <w:r w:rsidR="00AD3292" w:rsidRPr="00712BD4">
        <w:rPr>
          <w:rFonts w:asciiTheme="minorHAnsi" w:hAnsiTheme="minorHAnsi" w:cstheme="minorHAnsi"/>
          <w:sz w:val="36"/>
          <w:szCs w:val="36"/>
          <w:lang w:val="cs-CZ"/>
        </w:rPr>
        <w:t>;  х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Ch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ch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х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I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Í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í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і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J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j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й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>K 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k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к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L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l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л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M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m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м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N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n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н</w:t>
      </w:r>
    </w:p>
    <w:p w:rsidR="002E07F9" w:rsidRPr="00712BD4" w:rsidRDefault="00AD3292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br w:type="column"/>
      </w:r>
      <w:r w:rsidR="001B6B35" w:rsidRPr="00712BD4">
        <w:rPr>
          <w:rFonts w:asciiTheme="minorHAnsi" w:hAnsiTheme="minorHAnsi" w:cstheme="minorHAnsi"/>
          <w:sz w:val="36"/>
          <w:szCs w:val="36"/>
          <w:lang w:val="cs-CZ"/>
        </w:rPr>
        <w:lastRenderedPageBreak/>
        <w:t xml:space="preserve">Ň </w:t>
      </w:r>
      <w:proofErr w:type="spellStart"/>
      <w:r w:rsidR="001B6B35" w:rsidRPr="00712BD4">
        <w:rPr>
          <w:rFonts w:asciiTheme="minorHAnsi" w:hAnsiTheme="minorHAnsi" w:cstheme="minorHAnsi"/>
          <w:sz w:val="36"/>
          <w:szCs w:val="36"/>
          <w:lang w:val="cs-CZ"/>
        </w:rPr>
        <w:t>ň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нь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O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o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Ó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ó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о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P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p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п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Q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q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кв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R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r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р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Ř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ř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u w:val="single"/>
          <w:lang w:val="cs-CZ"/>
        </w:rPr>
        <w:t>рж</w:t>
      </w:r>
      <w:proofErr w:type="spellEnd"/>
      <w:r w:rsidR="00A23FA7"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; </w:t>
      </w:r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</w:t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u w:val="single"/>
          <w:lang w:val="cs-CZ"/>
        </w:rPr>
        <w:t>pш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proofErr w:type="gramStart"/>
      <w:r w:rsidRPr="00712BD4">
        <w:rPr>
          <w:rFonts w:asciiTheme="minorHAnsi" w:hAnsiTheme="minorHAnsi" w:cstheme="minorHAnsi"/>
          <w:sz w:val="36"/>
          <w:szCs w:val="36"/>
          <w:lang w:val="cs-CZ"/>
        </w:rPr>
        <w:t>S 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s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c</w:t>
      </w:r>
      <w:proofErr w:type="gram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Š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š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ш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T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t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bookmarkStart w:id="0" w:name="_GoBack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т</w:t>
      </w:r>
      <w:bookmarkEnd w:id="0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Ť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ť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ть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U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u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Ú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ú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Ů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ů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у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>V 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v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в</w:t>
      </w:r>
      <w:r w:rsidR="00AD3292" w:rsidRPr="00712BD4">
        <w:rPr>
          <w:rFonts w:asciiTheme="minorHAnsi" w:hAnsiTheme="minorHAnsi" w:cstheme="minorHAnsi"/>
          <w:sz w:val="36"/>
          <w:szCs w:val="36"/>
          <w:lang w:val="cs-CZ"/>
        </w:rPr>
        <w:t>;  ф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W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w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  <w:t>в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X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x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кс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spellStart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>ґз</w:t>
      </w:r>
      <w:proofErr w:type="spell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Y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y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Ý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ý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6901C7" w:rsidRPr="00712BD4">
        <w:rPr>
          <w:rFonts w:asciiTheme="minorHAnsi" w:hAnsiTheme="minorHAnsi" w:cstheme="minorHAnsi"/>
          <w:sz w:val="36"/>
          <w:szCs w:val="36"/>
          <w:lang w:val="cs-CZ"/>
        </w:rPr>
        <w:t>и</w:t>
      </w:r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proofErr w:type="gramStart"/>
      <w:r w:rsidRPr="00712BD4">
        <w:rPr>
          <w:rFonts w:asciiTheme="minorHAnsi" w:hAnsiTheme="minorHAnsi" w:cstheme="minorHAnsi"/>
          <w:sz w:val="36"/>
          <w:szCs w:val="36"/>
          <w:lang w:val="cs-CZ"/>
        </w:rPr>
        <w:t>Z 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z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з</w:t>
      </w:r>
      <w:r w:rsidR="00AD3292" w:rsidRPr="00712BD4">
        <w:rPr>
          <w:rFonts w:asciiTheme="minorHAnsi" w:hAnsiTheme="minorHAnsi" w:cstheme="minorHAnsi"/>
          <w:sz w:val="36"/>
          <w:szCs w:val="36"/>
          <w:lang w:val="fr-FR"/>
        </w:rPr>
        <w:t xml:space="preserve">;  </w:t>
      </w:r>
      <w:r w:rsidR="00AD3292" w:rsidRPr="00712BD4">
        <w:rPr>
          <w:rFonts w:asciiTheme="minorHAnsi" w:hAnsiTheme="minorHAnsi" w:cstheme="minorHAnsi"/>
          <w:sz w:val="36"/>
          <w:szCs w:val="36"/>
        </w:rPr>
        <w:t>с</w:t>
      </w:r>
      <w:proofErr w:type="gramEnd"/>
    </w:p>
    <w:p w:rsidR="002E07F9" w:rsidRPr="00712BD4" w:rsidRDefault="001B6B35" w:rsidP="002F1B1E">
      <w:pPr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Ž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ž</w:t>
      </w:r>
      <w:proofErr w:type="spellEnd"/>
      <w:r w:rsidR="002E07F9" w:rsidRPr="00712BD4">
        <w:rPr>
          <w:rFonts w:asciiTheme="minorHAnsi" w:hAnsiTheme="minorHAnsi" w:cstheme="minorHAnsi"/>
          <w:sz w:val="36"/>
          <w:szCs w:val="36"/>
          <w:lang w:val="cs-CZ"/>
        </w:rPr>
        <w:tab/>
      </w:r>
      <w:r w:rsidR="002E07F9" w:rsidRPr="00712BD4">
        <w:rPr>
          <w:rFonts w:asciiTheme="minorHAnsi" w:hAnsiTheme="minorHAnsi" w:cstheme="minorHAnsi"/>
          <w:sz w:val="36"/>
          <w:szCs w:val="36"/>
        </w:rPr>
        <w:t>ж</w:t>
      </w:r>
      <w:r w:rsidR="00AD3292" w:rsidRPr="00712BD4">
        <w:rPr>
          <w:rFonts w:asciiTheme="minorHAnsi" w:hAnsiTheme="minorHAnsi" w:cstheme="minorHAnsi"/>
          <w:sz w:val="36"/>
          <w:szCs w:val="36"/>
          <w:lang w:val="fr-FR"/>
        </w:rPr>
        <w:t xml:space="preserve">;  </w:t>
      </w:r>
      <w:r w:rsidR="00AD3292" w:rsidRPr="00712BD4">
        <w:rPr>
          <w:rFonts w:asciiTheme="minorHAnsi" w:hAnsiTheme="minorHAnsi" w:cstheme="minorHAnsi"/>
          <w:sz w:val="36"/>
          <w:szCs w:val="36"/>
        </w:rPr>
        <w:t>ш</w:t>
      </w:r>
    </w:p>
    <w:p w:rsidR="00AD3292" w:rsidRPr="00712BD4" w:rsidRDefault="00AD3292" w:rsidP="002E07F9">
      <w:pPr>
        <w:tabs>
          <w:tab w:val="left" w:pos="2268"/>
        </w:tabs>
        <w:rPr>
          <w:rFonts w:asciiTheme="minorHAnsi" w:hAnsiTheme="minorHAnsi" w:cstheme="minorHAnsi"/>
          <w:sz w:val="36"/>
          <w:szCs w:val="36"/>
          <w:lang w:val="cs-CZ"/>
        </w:rPr>
        <w:sectPr w:rsidR="00AD3292" w:rsidRPr="00712BD4" w:rsidSect="00AD3292"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A23FA7" w:rsidRPr="00712BD4" w:rsidRDefault="00A23FA7" w:rsidP="002E07F9">
      <w:pPr>
        <w:tabs>
          <w:tab w:val="left" w:pos="2268"/>
        </w:tabs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lastRenderedPageBreak/>
        <w:t xml:space="preserve">á, é, í, ó, ú, ů, ý: 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довжина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а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не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акцент</w:t>
      </w:r>
      <w:proofErr w:type="spellEnd"/>
    </w:p>
    <w:p w:rsidR="002F1B1E" w:rsidRPr="00712BD4" w:rsidRDefault="002F1B1E" w:rsidP="002E07F9">
      <w:pPr>
        <w:tabs>
          <w:tab w:val="left" w:pos="2268"/>
        </w:tabs>
        <w:rPr>
          <w:rFonts w:asciiTheme="minorHAnsi" w:hAnsiTheme="minorHAnsi" w:cstheme="minorHAnsi"/>
          <w:sz w:val="36"/>
          <w:szCs w:val="36"/>
          <w:lang w:val="cs-CZ"/>
        </w:rPr>
      </w:pP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dě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gramStart"/>
      <w:r w:rsidRPr="00712BD4">
        <w:rPr>
          <w:rFonts w:asciiTheme="minorHAnsi" w:hAnsiTheme="minorHAnsi" w:cstheme="minorHAnsi"/>
          <w:sz w:val="36"/>
          <w:szCs w:val="36"/>
          <w:lang w:val="cs-CZ"/>
        </w:rPr>
        <w:t>tě, ně</w:t>
      </w:r>
      <w:proofErr w:type="gram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=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ďe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ťe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ňe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=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дє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тє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нє</w:t>
      </w:r>
      <w:proofErr w:type="spellEnd"/>
    </w:p>
    <w:p w:rsidR="002F1B1E" w:rsidRPr="00712BD4" w:rsidRDefault="002F1B1E" w:rsidP="002F1B1E">
      <w:pPr>
        <w:tabs>
          <w:tab w:val="left" w:pos="2268"/>
        </w:tabs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di, ti, ni  =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ďi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ťi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 </w:t>
      </w:r>
      <w:proofErr w:type="spellStart"/>
      <w:proofErr w:type="gramStart"/>
      <w:r w:rsidRPr="00712BD4">
        <w:rPr>
          <w:rFonts w:asciiTheme="minorHAnsi" w:hAnsiTheme="minorHAnsi" w:cstheme="minorHAnsi"/>
          <w:sz w:val="36"/>
          <w:szCs w:val="36"/>
          <w:lang w:val="cs-CZ"/>
        </w:rPr>
        <w:t>ňi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 = 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дьi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тьi</w:t>
      </w:r>
      <w:proofErr w:type="spellEnd"/>
      <w:r w:rsidRPr="00712BD4">
        <w:rPr>
          <w:rFonts w:asciiTheme="minorHAnsi" w:hAnsiTheme="minorHAnsi" w:cstheme="minorHAnsi"/>
          <w:sz w:val="36"/>
          <w:szCs w:val="36"/>
          <w:lang w:val="cs-CZ"/>
        </w:rPr>
        <w:t xml:space="preserve"> , </w:t>
      </w:r>
      <w:proofErr w:type="spellStart"/>
      <w:r w:rsidRPr="00712BD4">
        <w:rPr>
          <w:rFonts w:asciiTheme="minorHAnsi" w:hAnsiTheme="minorHAnsi" w:cstheme="minorHAnsi"/>
          <w:sz w:val="36"/>
          <w:szCs w:val="36"/>
          <w:lang w:val="cs-CZ"/>
        </w:rPr>
        <w:t>ньi</w:t>
      </w:r>
      <w:proofErr w:type="spellEnd"/>
      <w:proofErr w:type="gramEnd"/>
    </w:p>
    <w:p w:rsidR="001B6B35" w:rsidRPr="00712BD4" w:rsidRDefault="00571B2E" w:rsidP="002E07F9">
      <w:pPr>
        <w:tabs>
          <w:tab w:val="left" w:pos="2268"/>
        </w:tabs>
        <w:rPr>
          <w:rFonts w:asciiTheme="minorHAnsi" w:hAnsiTheme="minorHAnsi" w:cstheme="minorHAnsi"/>
          <w:sz w:val="36"/>
          <w:szCs w:val="36"/>
          <w:lang w:val="cs-CZ"/>
        </w:rPr>
      </w:pPr>
      <w:r w:rsidRPr="00712BD4">
        <w:rPr>
          <w:rFonts w:asciiTheme="minorHAnsi" w:hAnsiTheme="minorHAnsi" w:cstheme="minorHAnsi"/>
          <w:noProof/>
          <w:sz w:val="36"/>
          <w:szCs w:val="36"/>
          <w:lang w:val="cs-CZ" w:eastAsia="cs-CZ"/>
        </w:rPr>
        <w:drawing>
          <wp:inline distT="0" distB="0" distL="0" distR="0">
            <wp:extent cx="5486400" cy="1837055"/>
            <wp:effectExtent l="0" t="0" r="0" b="0"/>
            <wp:docPr id="1" name="obrázek 1" descr="Psací_pí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sací_písm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6B35" w:rsidRPr="00712BD4" w:rsidSect="002F1B1E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35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C0"/>
    <w:rsid w:val="00087F5B"/>
    <w:rsid w:val="001B6B35"/>
    <w:rsid w:val="002E07F9"/>
    <w:rsid w:val="002F1B1E"/>
    <w:rsid w:val="00571B2E"/>
    <w:rsid w:val="006901C7"/>
    <w:rsid w:val="00712BD4"/>
    <w:rsid w:val="00815557"/>
    <w:rsid w:val="00961A6C"/>
    <w:rsid w:val="00A23FA7"/>
    <w:rsid w:val="00AD3292"/>
    <w:rsid w:val="00AF47C0"/>
    <w:rsid w:val="00C4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08323-2B1F-4BA1-AA8A-990A9CB5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gi">
    <w:name w:val="gi"/>
    <w:basedOn w:val="Standardnpsmoodstavce"/>
    <w:rsid w:val="00815557"/>
  </w:style>
  <w:style w:type="character" w:customStyle="1" w:styleId="gd">
    <w:name w:val="gd"/>
    <w:basedOn w:val="Standardnpsmoodstavce"/>
    <w:rsid w:val="00815557"/>
  </w:style>
  <w:style w:type="character" w:customStyle="1" w:styleId="go">
    <w:name w:val="go"/>
    <w:basedOn w:val="Standardnpsmoodstavce"/>
    <w:rsid w:val="00815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Abeceda pro Ukrajince</vt:lpstr>
    </vt:vector>
  </TitlesOfParts>
  <Company>MFF UK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Abeceda pro Ukrajince</dc:title>
  <dc:subject/>
  <dc:creator>Jan Obdrzalek</dc:creator>
  <cp:keywords/>
  <dc:description/>
  <cp:lastModifiedBy>Jenda</cp:lastModifiedBy>
  <cp:revision>4</cp:revision>
  <cp:lastPrinted>2022-04-04T20:25:00Z</cp:lastPrinted>
  <dcterms:created xsi:type="dcterms:W3CDTF">2022-04-11T18:47:00Z</dcterms:created>
  <dcterms:modified xsi:type="dcterms:W3CDTF">2022-04-11T20:34:00Z</dcterms:modified>
</cp:coreProperties>
</file>